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hint="eastAsia"/>
        </w:rPr>
      </w:pPr>
      <w:r>
        <w:rPr>
          <w:rFonts w:hint="eastAsia"/>
        </w:rPr>
        <w:t>攀枝花市林业局档案数字化加工服务采购项目</w:t>
      </w:r>
    </w:p>
    <w:p>
      <w:pPr>
        <w:pStyle w:val="2"/>
        <w:spacing w:line="240" w:lineRule="auto"/>
        <w:jc w:val="center"/>
        <w:rPr>
          <w:rFonts w:hint="eastAsia" w:eastAsia="宋体"/>
          <w:lang w:eastAsia="zh-CN"/>
        </w:rPr>
      </w:pPr>
      <w:r>
        <w:rPr>
          <w:rFonts w:hint="eastAsia"/>
          <w:lang w:eastAsia="zh-CN"/>
        </w:rPr>
        <w:t>采购公告</w:t>
      </w:r>
    </w:p>
    <w:p>
      <w:pPr>
        <w:ind w:firstLine="480" w:firstLineChars="200"/>
        <w:jc w:val="left"/>
        <w:rPr>
          <w:rFonts w:hint="eastAsia" w:ascii="仿宋" w:eastAsia="仿宋" w:cs="仿宋"/>
          <w:bCs/>
          <w:sz w:val="24"/>
        </w:rPr>
      </w:pPr>
      <w:r>
        <w:rPr>
          <w:rFonts w:hint="eastAsia" w:ascii="仿宋" w:eastAsia="仿宋" w:cs="仿宋"/>
          <w:bCs/>
          <w:sz w:val="24"/>
          <w:u w:val="single"/>
        </w:rPr>
        <w:t>中正科兴工程咨询（成都）有限公司</w:t>
      </w:r>
      <w:r>
        <w:rPr>
          <w:rFonts w:hint="eastAsia" w:ascii="仿宋" w:eastAsia="仿宋" w:cs="仿宋"/>
          <w:sz w:val="24"/>
        </w:rPr>
        <w:t>（采购代理机构）受</w:t>
      </w:r>
      <w:r>
        <w:rPr>
          <w:rFonts w:hint="eastAsia" w:ascii="仿宋" w:eastAsia="仿宋" w:cs="仿宋"/>
          <w:sz w:val="24"/>
          <w:u w:val="single"/>
        </w:rPr>
        <w:t>攀枝花市林业局</w:t>
      </w:r>
      <w:r>
        <w:rPr>
          <w:rFonts w:hint="eastAsia" w:ascii="仿宋" w:eastAsia="仿宋" w:cs="仿宋"/>
          <w:bCs/>
          <w:sz w:val="24"/>
          <w:u w:val="single"/>
        </w:rPr>
        <w:t>（</w:t>
      </w:r>
      <w:r>
        <w:rPr>
          <w:rFonts w:hint="eastAsia" w:ascii="仿宋" w:eastAsia="仿宋" w:cs="仿宋"/>
          <w:bCs/>
          <w:sz w:val="24"/>
        </w:rPr>
        <w:t>采购人）</w:t>
      </w:r>
      <w:r>
        <w:rPr>
          <w:rFonts w:hint="eastAsia" w:ascii="仿宋" w:eastAsia="仿宋" w:cs="仿宋"/>
          <w:sz w:val="24"/>
        </w:rPr>
        <w:t>委托，拟对</w:t>
      </w:r>
      <w:r>
        <w:rPr>
          <w:rFonts w:hint="eastAsia" w:ascii="仿宋" w:eastAsia="仿宋" w:cs="仿宋"/>
          <w:sz w:val="24"/>
          <w:u w:val="single"/>
        </w:rPr>
        <w:t>攀枝花市林业局档案数字化加工服务采购项目</w:t>
      </w:r>
      <w:r>
        <w:rPr>
          <w:rFonts w:hint="eastAsia" w:ascii="仿宋" w:eastAsia="仿宋" w:cs="仿宋"/>
          <w:sz w:val="24"/>
        </w:rPr>
        <w:t>采用竞争性磋商方式进行采购，特邀请符合本次采购要求的供应商参加本项目的竞争性磋商。</w:t>
      </w:r>
    </w:p>
    <w:p>
      <w:pPr>
        <w:spacing w:line="360" w:lineRule="exact"/>
        <w:ind w:firstLine="482" w:firstLineChars="200"/>
        <w:rPr>
          <w:rFonts w:hint="eastAsia" w:ascii="仿宋" w:eastAsia="仿宋" w:cs="仿宋"/>
          <w:b/>
          <w:bCs/>
          <w:sz w:val="24"/>
        </w:rPr>
      </w:pPr>
      <w:r>
        <w:rPr>
          <w:rFonts w:hint="eastAsia" w:ascii="仿宋" w:eastAsia="仿宋" w:cs="仿宋"/>
          <w:b/>
          <w:bCs/>
          <w:sz w:val="24"/>
        </w:rPr>
        <w:t>一、采购项目基本情况</w:t>
      </w:r>
    </w:p>
    <w:p>
      <w:pPr>
        <w:spacing w:line="360" w:lineRule="exact"/>
        <w:ind w:firstLine="600" w:firstLineChars="250"/>
        <w:rPr>
          <w:rFonts w:hint="eastAsia" w:ascii="仿宋" w:eastAsia="仿宋" w:cs="仿宋"/>
          <w:sz w:val="24"/>
        </w:rPr>
      </w:pPr>
      <w:r>
        <w:rPr>
          <w:rFonts w:hint="eastAsia" w:ascii="仿宋" w:eastAsia="仿宋" w:cs="仿宋"/>
          <w:sz w:val="24"/>
        </w:rPr>
        <w:t>1.项目编号：SCJWY-PZH2024-045。</w:t>
      </w:r>
    </w:p>
    <w:p>
      <w:pPr>
        <w:spacing w:line="360" w:lineRule="exact"/>
        <w:ind w:firstLine="480" w:firstLineChars="200"/>
        <w:rPr>
          <w:rFonts w:hint="eastAsia" w:ascii="仿宋" w:eastAsia="仿宋" w:cs="仿宋"/>
          <w:sz w:val="24"/>
        </w:rPr>
      </w:pPr>
      <w:r>
        <w:rPr>
          <w:rFonts w:hint="eastAsia" w:ascii="仿宋" w:eastAsia="仿宋" w:cs="仿宋"/>
          <w:sz w:val="24"/>
        </w:rPr>
        <w:t xml:space="preserve"> 2.采购项目名称：攀枝花市林业局档案数字化加工服务采购项目。</w:t>
      </w:r>
    </w:p>
    <w:p>
      <w:pPr>
        <w:spacing w:line="360" w:lineRule="exact"/>
        <w:ind w:firstLine="482" w:firstLineChars="200"/>
        <w:rPr>
          <w:rFonts w:hint="eastAsia" w:ascii="仿宋" w:eastAsia="仿宋" w:cs="仿宋"/>
          <w:b/>
          <w:bCs/>
          <w:sz w:val="24"/>
        </w:rPr>
      </w:pPr>
      <w:r>
        <w:rPr>
          <w:rFonts w:hint="eastAsia" w:ascii="仿宋" w:eastAsia="仿宋" w:cs="仿宋"/>
          <w:b/>
          <w:bCs/>
          <w:sz w:val="24"/>
        </w:rPr>
        <w:t>二、资金情况</w:t>
      </w:r>
    </w:p>
    <w:p>
      <w:pPr>
        <w:widowControl/>
        <w:spacing w:line="360" w:lineRule="exact"/>
        <w:ind w:firstLine="480" w:firstLineChars="200"/>
        <w:jc w:val="left"/>
        <w:rPr>
          <w:rFonts w:hint="eastAsia" w:ascii="仿宋" w:eastAsia="仿宋" w:cs="仿宋"/>
          <w:sz w:val="24"/>
        </w:rPr>
      </w:pPr>
      <w:r>
        <w:rPr>
          <w:rFonts w:hint="eastAsia" w:ascii="仿宋" w:eastAsia="仿宋" w:cs="仿宋"/>
          <w:sz w:val="24"/>
        </w:rPr>
        <w:t>资金来源：财政资金。</w:t>
      </w:r>
    </w:p>
    <w:p>
      <w:pPr>
        <w:spacing w:line="360" w:lineRule="exact"/>
        <w:ind w:firstLine="482" w:firstLineChars="200"/>
        <w:rPr>
          <w:rFonts w:hint="eastAsia" w:ascii="仿宋" w:eastAsia="仿宋" w:cs="仿宋"/>
          <w:b/>
          <w:bCs/>
          <w:sz w:val="24"/>
        </w:rPr>
      </w:pPr>
      <w:r>
        <w:rPr>
          <w:rFonts w:hint="eastAsia" w:ascii="仿宋" w:eastAsia="仿宋" w:cs="仿宋"/>
          <w:b/>
          <w:sz w:val="24"/>
        </w:rPr>
        <w:t>三、采购项目简介：</w:t>
      </w:r>
      <w:r>
        <w:rPr>
          <w:rFonts w:hint="eastAsia" w:ascii="仿宋" w:eastAsia="仿宋" w:cs="仿宋"/>
          <w:sz w:val="24"/>
        </w:rPr>
        <w:t>本项目共1个包。采购攀枝花市林业局档案数字化加工服务采购项目。</w:t>
      </w:r>
      <w:r>
        <w:rPr>
          <w:rFonts w:hint="eastAsia" w:ascii="仿宋" w:eastAsia="仿宋" w:cs="仿宋"/>
          <w:b/>
          <w:bCs/>
          <w:sz w:val="24"/>
        </w:rPr>
        <w:t>（详见磋商文件第五章）</w:t>
      </w:r>
    </w:p>
    <w:p>
      <w:pPr>
        <w:spacing w:line="360" w:lineRule="exact"/>
        <w:ind w:firstLine="720" w:firstLineChars="300"/>
        <w:rPr>
          <w:rFonts w:hint="eastAsia" w:ascii="仿宋" w:eastAsia="仿宋" w:cs="仿宋"/>
          <w:sz w:val="24"/>
        </w:rPr>
      </w:pPr>
      <w:r>
        <w:rPr>
          <w:rFonts w:hint="eastAsia" w:ascii="仿宋" w:eastAsia="仿宋" w:cs="仿宋"/>
          <w:sz w:val="24"/>
        </w:rPr>
        <w:t>本项目所属行业：软件和信息技术服务业。</w:t>
      </w:r>
    </w:p>
    <w:p>
      <w:pPr>
        <w:spacing w:after="120" w:line="360" w:lineRule="exact"/>
        <w:ind w:firstLine="482" w:firstLineChars="200"/>
        <w:rPr>
          <w:rFonts w:hint="eastAsia" w:ascii="仿宋" w:eastAsia="仿宋" w:cs="仿宋"/>
          <w:b/>
          <w:bCs/>
          <w:sz w:val="24"/>
        </w:rPr>
      </w:pPr>
      <w:r>
        <w:rPr>
          <w:rFonts w:hint="eastAsia" w:ascii="仿宋" w:eastAsia="仿宋" w:cs="仿宋"/>
          <w:b/>
          <w:bCs/>
          <w:sz w:val="24"/>
        </w:rPr>
        <w:t>四、供应商邀请方式：</w:t>
      </w:r>
    </w:p>
    <w:p>
      <w:pPr>
        <w:spacing w:after="120" w:line="360" w:lineRule="exact"/>
        <w:ind w:firstLine="480" w:firstLineChars="200"/>
        <w:rPr>
          <w:rFonts w:hint="eastAsia" w:ascii="仿宋" w:eastAsia="仿宋" w:cs="仿宋"/>
          <w:sz w:val="24"/>
        </w:rPr>
      </w:pPr>
      <w:r>
        <w:rPr>
          <w:rFonts w:hint="eastAsia" w:ascii="仿宋" w:eastAsia="仿宋" w:cs="仿宋"/>
          <w:sz w:val="24"/>
        </w:rPr>
        <w:t>本竞争性磋商邀请在攀枝花市林业局网上以公告形式发布。</w:t>
      </w:r>
    </w:p>
    <w:p>
      <w:pPr>
        <w:spacing w:after="120" w:line="360" w:lineRule="exact"/>
        <w:ind w:firstLine="482" w:firstLineChars="200"/>
        <w:rPr>
          <w:rFonts w:hint="eastAsia" w:ascii="仿宋" w:eastAsia="仿宋" w:cs="仿宋"/>
          <w:b/>
          <w:bCs/>
          <w:sz w:val="24"/>
        </w:rPr>
      </w:pPr>
      <w:r>
        <w:rPr>
          <w:rFonts w:hint="eastAsia" w:ascii="仿宋" w:eastAsia="仿宋" w:cs="仿宋"/>
          <w:b/>
          <w:bCs/>
          <w:sz w:val="24"/>
        </w:rPr>
        <w:t>五、供应商参加本次采购活动应具备下列条件</w:t>
      </w:r>
    </w:p>
    <w:p>
      <w:pPr>
        <w:spacing w:line="360" w:lineRule="exact"/>
        <w:ind w:firstLine="480" w:firstLineChars="200"/>
        <w:rPr>
          <w:rFonts w:hint="eastAsia" w:ascii="仿宋" w:eastAsia="仿宋" w:cs="仿宋"/>
          <w:sz w:val="24"/>
        </w:rPr>
      </w:pPr>
      <w:bookmarkStart w:id="0" w:name="PO_供应商资格条件_1"/>
      <w:r>
        <w:rPr>
          <w:rFonts w:hint="eastAsia" w:ascii="仿宋" w:eastAsia="仿宋" w:cs="仿宋"/>
          <w:sz w:val="24"/>
        </w:rPr>
        <w:t>1.成交供应商应具备《中华人民共和国政府采购法》第二十二条规定的下列条件：</w:t>
      </w:r>
    </w:p>
    <w:p>
      <w:pPr>
        <w:spacing w:line="360" w:lineRule="exact"/>
        <w:ind w:firstLine="480" w:firstLineChars="200"/>
        <w:rPr>
          <w:rFonts w:hint="eastAsia" w:ascii="仿宋" w:eastAsia="仿宋" w:cs="仿宋"/>
          <w:sz w:val="24"/>
        </w:rPr>
      </w:pPr>
      <w:r>
        <w:rPr>
          <w:rFonts w:hint="eastAsia" w:ascii="仿宋" w:eastAsia="仿宋" w:cs="仿宋"/>
          <w:sz w:val="24"/>
        </w:rPr>
        <w:t>1）具有独立承担民事责任的能力；</w:t>
      </w:r>
    </w:p>
    <w:p>
      <w:pPr>
        <w:spacing w:line="360" w:lineRule="exact"/>
        <w:ind w:firstLine="480" w:firstLineChars="200"/>
        <w:rPr>
          <w:rFonts w:hint="eastAsia" w:ascii="仿宋" w:eastAsia="仿宋" w:cs="仿宋"/>
          <w:sz w:val="24"/>
        </w:rPr>
      </w:pPr>
      <w:r>
        <w:rPr>
          <w:rFonts w:hint="eastAsia" w:ascii="仿宋" w:eastAsia="仿宋" w:cs="仿宋"/>
          <w:sz w:val="24"/>
        </w:rPr>
        <w:t>2）具有良好的商业信誉和健全的财务会计制度；</w:t>
      </w:r>
    </w:p>
    <w:p>
      <w:pPr>
        <w:spacing w:line="360" w:lineRule="exact"/>
        <w:ind w:firstLine="480" w:firstLineChars="200"/>
        <w:rPr>
          <w:rFonts w:hint="eastAsia" w:ascii="仿宋" w:eastAsia="仿宋" w:cs="仿宋"/>
          <w:sz w:val="24"/>
        </w:rPr>
      </w:pPr>
      <w:r>
        <w:rPr>
          <w:rFonts w:hint="eastAsia" w:ascii="仿宋" w:eastAsia="仿宋" w:cs="仿宋"/>
          <w:sz w:val="24"/>
        </w:rPr>
        <w:t>3）具有依法缴纳税收和社会保障资金的良好记录；</w:t>
      </w:r>
    </w:p>
    <w:p>
      <w:pPr>
        <w:spacing w:line="360" w:lineRule="exact"/>
        <w:ind w:firstLine="480" w:firstLineChars="200"/>
        <w:rPr>
          <w:rFonts w:hint="eastAsia" w:ascii="仿宋" w:eastAsia="仿宋" w:cs="仿宋"/>
          <w:sz w:val="24"/>
        </w:rPr>
      </w:pPr>
      <w:r>
        <w:rPr>
          <w:rFonts w:hint="eastAsia" w:ascii="仿宋" w:eastAsia="仿宋" w:cs="仿宋"/>
          <w:sz w:val="24"/>
        </w:rPr>
        <w:t>4）参加本次采购活动前三年内，在经营活动中没有重大违法记录；</w:t>
      </w:r>
    </w:p>
    <w:p>
      <w:pPr>
        <w:spacing w:line="360" w:lineRule="exact"/>
        <w:ind w:firstLine="480" w:firstLineChars="200"/>
        <w:rPr>
          <w:rFonts w:hint="eastAsia" w:ascii="仿宋" w:eastAsia="仿宋" w:cs="仿宋"/>
          <w:sz w:val="24"/>
        </w:rPr>
      </w:pPr>
      <w:r>
        <w:rPr>
          <w:rFonts w:hint="eastAsia" w:ascii="仿宋" w:eastAsia="仿宋" w:cs="仿宋"/>
          <w:sz w:val="24"/>
        </w:rPr>
        <w:t>5）具有履行合同所必需的设备和专业技术能力；</w:t>
      </w:r>
    </w:p>
    <w:p>
      <w:pPr>
        <w:spacing w:line="360" w:lineRule="exact"/>
        <w:ind w:firstLine="480" w:firstLineChars="200"/>
        <w:rPr>
          <w:rFonts w:hint="eastAsia" w:ascii="仿宋" w:eastAsia="仿宋" w:cs="仿宋"/>
          <w:sz w:val="24"/>
        </w:rPr>
      </w:pPr>
      <w:r>
        <w:rPr>
          <w:rFonts w:hint="eastAsia" w:ascii="仿宋" w:eastAsia="仿宋" w:cs="仿宋"/>
          <w:sz w:val="24"/>
        </w:rPr>
        <w:t>6）法律、行政法规规定的其他条件；</w:t>
      </w:r>
    </w:p>
    <w:p>
      <w:pPr>
        <w:spacing w:line="360" w:lineRule="exact"/>
        <w:ind w:firstLine="480" w:firstLineChars="200"/>
        <w:rPr>
          <w:rFonts w:hint="eastAsia" w:ascii="仿宋" w:eastAsia="仿宋" w:cs="仿宋"/>
          <w:sz w:val="24"/>
        </w:rPr>
      </w:pPr>
      <w:r>
        <w:rPr>
          <w:rFonts w:hint="eastAsia" w:ascii="仿宋" w:eastAsia="仿宋" w:cs="仿宋"/>
          <w:sz w:val="24"/>
        </w:rPr>
        <w:t>7）本项目不接受联合体投标。</w:t>
      </w:r>
    </w:p>
    <w:p>
      <w:pPr>
        <w:spacing w:line="360" w:lineRule="exact"/>
        <w:ind w:firstLine="480" w:firstLineChars="200"/>
        <w:rPr>
          <w:rFonts w:hint="eastAsia" w:ascii="仿宋" w:eastAsia="仿宋" w:cs="仿宋"/>
          <w:sz w:val="24"/>
        </w:rPr>
      </w:pPr>
      <w:r>
        <w:rPr>
          <w:rFonts w:hint="eastAsia" w:ascii="仿宋" w:eastAsia="仿宋" w:cs="仿宋"/>
          <w:sz w:val="24"/>
        </w:rPr>
        <w:t>2.本项目特定资格要求：供应商需具有国家保密行政管理部门颁发且在有效期内的《国家秘密载体印制资质证书》乙级及以上资质（资质类别：涉密档案数字化加工）。</w:t>
      </w:r>
    </w:p>
    <w:p>
      <w:pPr>
        <w:spacing w:line="360" w:lineRule="exact"/>
        <w:ind w:firstLine="480" w:firstLineChars="200"/>
        <w:rPr>
          <w:rFonts w:hint="eastAsia" w:ascii="仿宋" w:eastAsia="仿宋" w:cs="仿宋"/>
          <w:sz w:val="24"/>
        </w:rPr>
      </w:pPr>
      <w:r>
        <w:rPr>
          <w:rFonts w:hint="eastAsia" w:ascii="仿宋" w:eastAsia="仿宋" w:cs="仿宋"/>
          <w:sz w:val="24"/>
        </w:rPr>
        <w:t>（详见竞争性磋商文件第四章）。</w:t>
      </w:r>
      <w:bookmarkEnd w:id="0"/>
    </w:p>
    <w:p>
      <w:pPr>
        <w:spacing w:line="360" w:lineRule="exact"/>
        <w:ind w:firstLine="482" w:firstLineChars="200"/>
        <w:rPr>
          <w:rFonts w:hint="eastAsia" w:ascii="仿宋" w:eastAsia="仿宋" w:cs="仿宋"/>
          <w:b/>
          <w:sz w:val="24"/>
        </w:rPr>
      </w:pPr>
      <w:r>
        <w:rPr>
          <w:rFonts w:hint="eastAsia" w:ascii="仿宋" w:eastAsia="仿宋" w:cs="仿宋"/>
          <w:b/>
          <w:sz w:val="24"/>
        </w:rPr>
        <w:t>六、禁止参加本次采购活动的供应商</w:t>
      </w:r>
    </w:p>
    <w:p>
      <w:pPr>
        <w:spacing w:line="360" w:lineRule="exact"/>
        <w:ind w:firstLine="480" w:firstLineChars="200"/>
        <w:rPr>
          <w:rFonts w:hint="eastAsia" w:ascii="仿宋" w:eastAsia="仿宋" w:cs="仿宋"/>
          <w:sz w:val="24"/>
        </w:rPr>
      </w:pPr>
      <w:bookmarkStart w:id="1" w:name="PO_默认文件内容_4"/>
      <w:r>
        <w:rPr>
          <w:rFonts w:hint="eastAsia" w:ascii="仿宋" w:eastAsia="仿宋" w:cs="仿宋"/>
          <w:sz w:val="24"/>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自然人参与投标的，本条不涉及）。</w:t>
      </w:r>
    </w:p>
    <w:p>
      <w:pPr>
        <w:spacing w:line="360" w:lineRule="exact"/>
        <w:ind w:firstLine="480" w:firstLineChars="200"/>
        <w:rPr>
          <w:rFonts w:hint="eastAsia" w:ascii="仿宋" w:eastAsia="仿宋" w:cs="仿宋"/>
          <w:sz w:val="24"/>
        </w:rPr>
      </w:pPr>
      <w:r>
        <w:rPr>
          <w:rFonts w:hint="eastAsia" w:ascii="仿宋" w:eastAsia="仿宋" w:cs="仿宋"/>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采购合同等实质性内容条款的，视同为采购项目提供规范编制。</w:t>
      </w:r>
    </w:p>
    <w:bookmarkEnd w:id="1"/>
    <w:p>
      <w:pPr>
        <w:spacing w:line="360" w:lineRule="exact"/>
        <w:ind w:firstLine="482" w:firstLineChars="200"/>
        <w:rPr>
          <w:rFonts w:hint="eastAsia" w:ascii="仿宋" w:eastAsia="仿宋" w:cs="仿宋"/>
          <w:b/>
          <w:sz w:val="24"/>
        </w:rPr>
      </w:pPr>
      <w:r>
        <w:rPr>
          <w:rFonts w:hint="eastAsia" w:ascii="仿宋" w:eastAsia="仿宋" w:cs="仿宋"/>
          <w:b/>
          <w:sz w:val="24"/>
        </w:rPr>
        <w:t>七、磋商文件获取方式、时间、地点：</w:t>
      </w:r>
    </w:p>
    <w:p>
      <w:pPr>
        <w:pStyle w:val="6"/>
        <w:spacing w:line="240" w:lineRule="auto"/>
        <w:ind w:firstLine="480"/>
        <w:rPr>
          <w:rFonts w:hint="eastAsia" w:ascii="仿宋" w:eastAsia="仿宋" w:cs="仿宋"/>
          <w:bCs/>
          <w:sz w:val="24"/>
        </w:rPr>
      </w:pPr>
      <w:r>
        <w:rPr>
          <w:rFonts w:hint="eastAsia" w:ascii="仿宋" w:eastAsia="仿宋" w:cs="仿宋"/>
          <w:bCs/>
          <w:sz w:val="24"/>
        </w:rPr>
        <w:t>请有意参与本次竞争性磋商的供应商于</w:t>
      </w:r>
      <w:r>
        <w:rPr>
          <w:rFonts w:hint="eastAsia" w:ascii="仿宋" w:eastAsia="仿宋" w:cs="仿宋"/>
          <w:bCs/>
          <w:color w:val="0000FF"/>
          <w:sz w:val="24"/>
        </w:rPr>
        <w:t>2024年06月</w:t>
      </w:r>
      <w:r>
        <w:rPr>
          <w:rFonts w:hint="eastAsia" w:ascii="仿宋" w:eastAsia="仿宋" w:cs="仿宋"/>
          <w:bCs/>
          <w:color w:val="0000FF"/>
          <w:sz w:val="24"/>
          <w:lang w:val="en-US" w:eastAsia="zh-CN"/>
        </w:rPr>
        <w:t>11</w:t>
      </w:r>
      <w:r>
        <w:rPr>
          <w:rFonts w:hint="eastAsia" w:ascii="仿宋" w:eastAsia="仿宋" w:cs="仿宋"/>
          <w:bCs/>
          <w:color w:val="0000FF"/>
          <w:sz w:val="24"/>
        </w:rPr>
        <w:t>日-2024年06月1</w:t>
      </w:r>
      <w:r>
        <w:rPr>
          <w:rFonts w:hint="eastAsia" w:ascii="仿宋" w:eastAsia="仿宋" w:cs="仿宋"/>
          <w:bCs/>
          <w:color w:val="0000FF"/>
          <w:sz w:val="24"/>
          <w:lang w:val="en-US" w:eastAsia="zh-CN"/>
        </w:rPr>
        <w:t>7</w:t>
      </w:r>
      <w:r>
        <w:rPr>
          <w:rFonts w:hint="eastAsia" w:ascii="仿宋" w:eastAsia="仿宋" w:cs="仿宋"/>
          <w:bCs/>
          <w:color w:val="0000FF"/>
          <w:sz w:val="24"/>
        </w:rPr>
        <w:t>日</w:t>
      </w:r>
      <w:r>
        <w:rPr>
          <w:rFonts w:hint="eastAsia" w:ascii="仿宋" w:eastAsia="仿宋" w:cs="仿宋"/>
          <w:bCs/>
          <w:sz w:val="24"/>
        </w:rPr>
        <w:t>每天上午9:00-12:00；上午15:00-18:00（北京时间，法定节假日除外）</w:t>
      </w:r>
      <w:r>
        <w:rPr>
          <w:rFonts w:hint="eastAsia" w:ascii="仿宋" w:eastAsia="仿宋" w:cs="仿宋"/>
          <w:sz w:val="24"/>
        </w:rPr>
        <w:t>在攀枝花市东区邮政大厦5楼（地址,电话：13558989965）购买,磋商文件售价：人民币300元/份（微信或转账支付，磋商文件售后不退, 磋商资格不能转让）（接受电话、网络报名，邮箱号：527044009@qq.com；联系电话：13558989965）</w:t>
      </w:r>
      <w:r>
        <w:rPr>
          <w:rFonts w:hint="eastAsia" w:ascii="仿宋" w:eastAsia="仿宋" w:cs="仿宋"/>
          <w:bCs/>
          <w:sz w:val="24"/>
        </w:rPr>
        <w:t>。</w:t>
      </w:r>
    </w:p>
    <w:p>
      <w:pPr>
        <w:pStyle w:val="6"/>
        <w:spacing w:line="240" w:lineRule="auto"/>
        <w:ind w:firstLine="480"/>
        <w:rPr>
          <w:rFonts w:hint="eastAsia" w:ascii="仿宋" w:eastAsia="仿宋" w:cs="仿宋"/>
          <w:bCs/>
          <w:sz w:val="24"/>
        </w:rPr>
      </w:pPr>
      <w:r>
        <w:rPr>
          <w:rFonts w:hint="eastAsia" w:ascii="仿宋" w:eastAsia="仿宋" w:cs="仿宋"/>
          <w:bCs/>
          <w:sz w:val="24"/>
        </w:rPr>
        <w:t>获取磋商文件时，供应商为法人或者其他组织的，只需提供单位介绍信、经办人身份证明并加盖公章，并将相应材料给采购代理机构留存（接受网络报名，邮箱号：527044009@qq.com；联系电话：13558989965）。</w:t>
      </w:r>
    </w:p>
    <w:p>
      <w:pPr>
        <w:spacing w:after="120" w:line="360" w:lineRule="exact"/>
        <w:ind w:firstLine="480" w:firstLineChars="200"/>
        <w:rPr>
          <w:rFonts w:hint="eastAsia" w:ascii="仿宋" w:eastAsia="仿宋" w:cs="仿宋"/>
          <w:bCs/>
          <w:sz w:val="24"/>
        </w:rPr>
      </w:pPr>
      <w:r>
        <w:rPr>
          <w:rFonts w:hint="eastAsia" w:ascii="仿宋" w:eastAsia="仿宋" w:cs="仿宋"/>
          <w:bCs/>
          <w:sz w:val="24"/>
        </w:rPr>
        <w:t>供应商应在规定的时间内按上述要求获取磋商文件，并登记，如在规定时间内未获取磋商文件并登记的供应商均无资格参加该项目的磋商.</w:t>
      </w:r>
    </w:p>
    <w:p>
      <w:pPr>
        <w:spacing w:after="120" w:line="360" w:lineRule="auto"/>
        <w:ind w:firstLine="482" w:firstLineChars="200"/>
        <w:rPr>
          <w:rFonts w:hint="eastAsia" w:ascii="仿宋" w:eastAsia="仿宋" w:cs="仿宋"/>
          <w:sz w:val="24"/>
        </w:rPr>
      </w:pPr>
      <w:r>
        <w:rPr>
          <w:rFonts w:hint="eastAsia" w:ascii="仿宋" w:eastAsia="仿宋" w:cs="仿宋"/>
          <w:b/>
          <w:bCs/>
          <w:sz w:val="24"/>
        </w:rPr>
        <w:t>八、递交响应文件截止时间</w:t>
      </w:r>
      <w:r>
        <w:rPr>
          <w:rFonts w:hint="eastAsia" w:ascii="仿宋" w:eastAsia="仿宋" w:cs="仿宋"/>
          <w:sz w:val="24"/>
        </w:rPr>
        <w:t>：</w:t>
      </w:r>
      <w:r>
        <w:rPr>
          <w:rFonts w:hint="eastAsia" w:ascii="仿宋" w:eastAsia="仿宋" w:cs="仿宋"/>
          <w:color w:val="0000FF"/>
          <w:sz w:val="24"/>
        </w:rPr>
        <w:t>2024年06月</w:t>
      </w:r>
      <w:r>
        <w:rPr>
          <w:rFonts w:hint="eastAsia" w:ascii="仿宋" w:eastAsia="仿宋" w:cs="仿宋"/>
          <w:color w:val="0000FF"/>
          <w:sz w:val="24"/>
          <w:lang w:val="en-US" w:eastAsia="zh-CN"/>
        </w:rPr>
        <w:t>21</w:t>
      </w:r>
      <w:r>
        <w:rPr>
          <w:rFonts w:hint="eastAsia" w:ascii="仿宋" w:eastAsia="仿宋" w:cs="仿宋"/>
          <w:color w:val="0000FF"/>
          <w:sz w:val="24"/>
        </w:rPr>
        <w:t>日</w:t>
      </w:r>
      <w:r>
        <w:rPr>
          <w:rFonts w:hint="eastAsia" w:ascii="仿宋" w:eastAsia="仿宋" w:cs="仿宋"/>
          <w:sz w:val="24"/>
        </w:rPr>
        <w:t>上午09:30（北京时间）；</w:t>
      </w:r>
    </w:p>
    <w:p>
      <w:pPr>
        <w:spacing w:after="120" w:line="360" w:lineRule="auto"/>
        <w:ind w:firstLine="482" w:firstLineChars="200"/>
        <w:rPr>
          <w:rFonts w:hint="eastAsia" w:ascii="仿宋" w:eastAsia="仿宋" w:cs="仿宋"/>
          <w:color w:val="0000FF"/>
          <w:sz w:val="24"/>
        </w:rPr>
      </w:pPr>
      <w:r>
        <w:rPr>
          <w:rFonts w:hint="eastAsia" w:ascii="仿宋" w:eastAsia="仿宋" w:cs="仿宋"/>
          <w:b/>
          <w:bCs/>
          <w:sz w:val="24"/>
        </w:rPr>
        <w:t>九、递交响应文件地点：</w:t>
      </w:r>
      <w:bookmarkStart w:id="2" w:name="PO_默认文件内容_7"/>
      <w:r>
        <w:rPr>
          <w:rFonts w:hint="eastAsia" w:ascii="仿宋" w:eastAsia="仿宋" w:cs="仿宋"/>
          <w:sz w:val="24"/>
        </w:rPr>
        <w:t>响应文件必须在递交响应文件截止时间前送达磋商地点。逾期送达或没有密封的响应文件恕不接收。本次采购不接收邮寄的响应文件。</w:t>
      </w:r>
      <w:bookmarkEnd w:id="2"/>
      <w:r>
        <w:rPr>
          <w:rFonts w:hint="eastAsia" w:ascii="仿宋" w:eastAsia="仿宋" w:cs="仿宋"/>
          <w:sz w:val="24"/>
        </w:rPr>
        <w:t>（</w:t>
      </w:r>
      <w:r>
        <w:rPr>
          <w:rFonts w:hint="eastAsia" w:ascii="仿宋" w:eastAsia="仿宋" w:cs="仿宋"/>
          <w:b/>
          <w:bCs/>
          <w:sz w:val="24"/>
        </w:rPr>
        <w:t>文件接收时间：</w:t>
      </w:r>
      <w:bookmarkStart w:id="3" w:name="PO_投标文件递交开始时间_1"/>
      <w:r>
        <w:rPr>
          <w:rFonts w:hint="eastAsia" w:ascii="仿宋" w:eastAsia="仿宋" w:cs="仿宋"/>
          <w:b/>
          <w:bCs/>
          <w:sz w:val="24"/>
        </w:rPr>
        <w:t>响应文件递交开始时间</w:t>
      </w:r>
      <w:bookmarkEnd w:id="3"/>
      <w:r>
        <w:rPr>
          <w:rFonts w:hint="eastAsia" w:ascii="仿宋" w:eastAsia="仿宋" w:cs="仿宋"/>
          <w:b/>
          <w:bCs/>
          <w:sz w:val="24"/>
        </w:rPr>
        <w:t>：</w:t>
      </w:r>
      <w:r>
        <w:rPr>
          <w:rFonts w:hint="eastAsia" w:ascii="仿宋" w:eastAsia="仿宋" w:cs="仿宋"/>
          <w:color w:val="0000FF"/>
          <w:sz w:val="24"/>
        </w:rPr>
        <w:t xml:space="preserve">2024年06月 </w:t>
      </w:r>
      <w:r>
        <w:rPr>
          <w:rFonts w:hint="eastAsia" w:ascii="仿宋" w:eastAsia="仿宋" w:cs="仿宋"/>
          <w:color w:val="0000FF"/>
          <w:sz w:val="24"/>
          <w:lang w:val="en-US" w:eastAsia="zh-CN"/>
        </w:rPr>
        <w:t>21</w:t>
      </w:r>
      <w:r>
        <w:rPr>
          <w:rFonts w:hint="eastAsia" w:ascii="仿宋" w:eastAsia="仿宋" w:cs="仿宋"/>
          <w:color w:val="0000FF"/>
          <w:sz w:val="24"/>
        </w:rPr>
        <w:t xml:space="preserve"> 日上午09:00</w:t>
      </w:r>
      <w:bookmarkStart w:id="4" w:name="PO_投标文件递交截止时间_1"/>
      <w:r>
        <w:rPr>
          <w:rFonts w:hint="eastAsia" w:ascii="仿宋" w:eastAsia="仿宋" w:cs="仿宋"/>
          <w:b/>
          <w:bCs/>
          <w:color w:val="0000FF"/>
          <w:sz w:val="24"/>
        </w:rPr>
        <w:t>至响应文件递交截止时间</w:t>
      </w:r>
      <w:bookmarkEnd w:id="4"/>
      <w:r>
        <w:rPr>
          <w:rFonts w:hint="eastAsia" w:ascii="仿宋" w:eastAsia="仿宋" w:cs="仿宋"/>
          <w:color w:val="0000FF"/>
          <w:sz w:val="24"/>
        </w:rPr>
        <w:t>：2024年06月</w:t>
      </w:r>
      <w:r>
        <w:rPr>
          <w:rFonts w:hint="eastAsia" w:ascii="仿宋" w:eastAsia="仿宋" w:cs="仿宋"/>
          <w:color w:val="0000FF"/>
          <w:sz w:val="24"/>
          <w:lang w:val="en-US" w:eastAsia="zh-CN"/>
        </w:rPr>
        <w:t>21</w:t>
      </w:r>
      <w:r>
        <w:rPr>
          <w:rFonts w:hint="eastAsia" w:ascii="仿宋" w:eastAsia="仿宋" w:cs="仿宋"/>
          <w:color w:val="0000FF"/>
          <w:sz w:val="24"/>
        </w:rPr>
        <w:t>日上午09：30）。</w:t>
      </w:r>
    </w:p>
    <w:p>
      <w:pPr>
        <w:spacing w:after="120" w:line="360" w:lineRule="exact"/>
        <w:ind w:firstLine="482" w:firstLineChars="200"/>
        <w:rPr>
          <w:rFonts w:hint="eastAsia" w:ascii="仿宋" w:eastAsia="仿宋" w:cs="仿宋"/>
          <w:sz w:val="24"/>
        </w:rPr>
      </w:pPr>
      <w:r>
        <w:rPr>
          <w:rFonts w:hint="eastAsia" w:ascii="仿宋" w:eastAsia="仿宋" w:cs="仿宋"/>
          <w:b/>
          <w:sz w:val="24"/>
        </w:rPr>
        <w:t>十、响应文件开启时间：</w:t>
      </w:r>
      <w:r>
        <w:rPr>
          <w:rFonts w:hint="eastAsia" w:ascii="仿宋" w:eastAsia="仿宋" w:cs="仿宋"/>
          <w:color w:val="0000FF"/>
          <w:sz w:val="24"/>
        </w:rPr>
        <w:t>2024年06月</w:t>
      </w:r>
      <w:r>
        <w:rPr>
          <w:rFonts w:hint="eastAsia" w:ascii="仿宋" w:eastAsia="仿宋" w:cs="仿宋"/>
          <w:color w:val="0000FF"/>
          <w:sz w:val="24"/>
          <w:lang w:val="en-US" w:eastAsia="zh-CN"/>
        </w:rPr>
        <w:t>21</w:t>
      </w:r>
      <w:r>
        <w:rPr>
          <w:rFonts w:hint="eastAsia" w:ascii="仿宋" w:eastAsia="仿宋" w:cs="仿宋"/>
          <w:color w:val="0000FF"/>
          <w:sz w:val="24"/>
        </w:rPr>
        <w:t>日上午09:30（</w:t>
      </w:r>
      <w:r>
        <w:rPr>
          <w:rFonts w:hint="eastAsia" w:ascii="仿宋" w:eastAsia="仿宋" w:cs="仿宋"/>
          <w:sz w:val="24"/>
        </w:rPr>
        <w:t>北京时间）在磋商地点开启。</w:t>
      </w:r>
    </w:p>
    <w:p>
      <w:pPr>
        <w:pStyle w:val="6"/>
        <w:spacing w:line="360" w:lineRule="exact"/>
        <w:ind w:firstLine="441" w:firstLineChars="183"/>
        <w:rPr>
          <w:rFonts w:hint="eastAsia" w:ascii="仿宋" w:eastAsia="仿宋" w:cs="仿宋"/>
          <w:b/>
          <w:sz w:val="24"/>
        </w:rPr>
      </w:pPr>
      <w:r>
        <w:rPr>
          <w:rFonts w:hint="eastAsia" w:ascii="仿宋" w:eastAsia="仿宋" w:cs="仿宋"/>
          <w:b/>
          <w:sz w:val="24"/>
        </w:rPr>
        <w:t>十一、磋商地点：攀枝花市东区竹湖园邮政大厦5楼开标室。</w:t>
      </w:r>
    </w:p>
    <w:p>
      <w:pPr>
        <w:pStyle w:val="3"/>
        <w:spacing w:line="360" w:lineRule="exact"/>
        <w:ind w:firstLine="482" w:firstLineChars="200"/>
        <w:rPr>
          <w:rFonts w:hint="eastAsia" w:ascii="仿宋" w:eastAsia="仿宋" w:cs="仿宋"/>
          <w:b/>
          <w:kern w:val="2"/>
          <w:sz w:val="24"/>
        </w:rPr>
      </w:pPr>
      <w:r>
        <w:rPr>
          <w:rFonts w:hint="eastAsia" w:ascii="仿宋" w:eastAsia="仿宋" w:cs="仿宋"/>
          <w:b/>
          <w:kern w:val="2"/>
          <w:sz w:val="24"/>
        </w:rPr>
        <w:t>十二、本次采购公告在攀枝花市林业局网(http://slyj.panzhihua.gov.cn/index.shtml）上发布。</w:t>
      </w:r>
    </w:p>
    <w:p>
      <w:pPr>
        <w:pStyle w:val="6"/>
        <w:spacing w:line="360" w:lineRule="exact"/>
        <w:ind w:firstLine="482"/>
        <w:rPr>
          <w:rFonts w:hint="eastAsia" w:ascii="仿宋" w:eastAsia="仿宋" w:cs="仿宋"/>
          <w:b/>
          <w:sz w:val="24"/>
        </w:rPr>
      </w:pPr>
      <w:r>
        <w:rPr>
          <w:rFonts w:hint="eastAsia" w:ascii="仿宋" w:eastAsia="仿宋" w:cs="仿宋"/>
          <w:b/>
          <w:sz w:val="24"/>
        </w:rPr>
        <w:t>十三、联系方式</w:t>
      </w:r>
    </w:p>
    <w:p>
      <w:pPr>
        <w:pStyle w:val="6"/>
        <w:spacing w:line="360" w:lineRule="exact"/>
        <w:ind w:firstLine="482"/>
        <w:rPr>
          <w:rFonts w:hint="eastAsia" w:ascii="仿宋" w:eastAsia="仿宋" w:cs="仿宋"/>
          <w:sz w:val="24"/>
        </w:rPr>
      </w:pPr>
      <w:r>
        <w:rPr>
          <w:rFonts w:hint="eastAsia" w:ascii="仿宋" w:eastAsia="仿宋" w:cs="仿宋"/>
          <w:b/>
          <w:bCs/>
          <w:sz w:val="24"/>
        </w:rPr>
        <w:t>采购人：攀枝花市林业局</w:t>
      </w:r>
    </w:p>
    <w:p>
      <w:pPr>
        <w:pStyle w:val="6"/>
        <w:spacing w:line="360" w:lineRule="exact"/>
        <w:ind w:firstLine="480"/>
        <w:rPr>
          <w:rFonts w:hint="eastAsia" w:ascii="仿宋" w:eastAsia="仿宋" w:cs="仿宋"/>
          <w:sz w:val="24"/>
        </w:rPr>
      </w:pPr>
      <w:r>
        <w:rPr>
          <w:rFonts w:hint="eastAsia" w:ascii="仿宋" w:eastAsia="仿宋" w:cs="仿宋"/>
          <w:sz w:val="24"/>
        </w:rPr>
        <w:t>通讯地址：攀枝花市东区</w:t>
      </w:r>
    </w:p>
    <w:p>
      <w:pPr>
        <w:pStyle w:val="6"/>
        <w:spacing w:line="360" w:lineRule="exact"/>
        <w:ind w:firstLine="480"/>
        <w:rPr>
          <w:rFonts w:hint="eastAsia" w:ascii="仿宋" w:eastAsia="仿宋" w:cs="仿宋"/>
          <w:sz w:val="24"/>
        </w:rPr>
      </w:pPr>
      <w:r>
        <w:rPr>
          <w:rFonts w:hint="eastAsia" w:ascii="仿宋" w:eastAsia="仿宋" w:cs="仿宋"/>
          <w:sz w:val="24"/>
        </w:rPr>
        <w:t>联系人：张女士</w:t>
      </w:r>
    </w:p>
    <w:p>
      <w:pPr>
        <w:pStyle w:val="6"/>
        <w:spacing w:line="360" w:lineRule="exact"/>
        <w:ind w:firstLine="480"/>
        <w:rPr>
          <w:rFonts w:hint="eastAsia" w:ascii="仿宋" w:eastAsia="仿宋" w:cs="仿宋"/>
          <w:sz w:val="24"/>
        </w:rPr>
      </w:pPr>
      <w:r>
        <w:rPr>
          <w:rFonts w:hint="eastAsia" w:ascii="仿宋" w:eastAsia="仿宋" w:cs="仿宋"/>
          <w:sz w:val="24"/>
        </w:rPr>
        <w:t xml:space="preserve">联系电话：15388493369 </w:t>
      </w:r>
    </w:p>
    <w:p>
      <w:pPr>
        <w:pStyle w:val="6"/>
        <w:spacing w:line="360" w:lineRule="exact"/>
        <w:ind w:firstLine="482"/>
        <w:rPr>
          <w:rFonts w:hint="eastAsia" w:ascii="仿宋" w:eastAsia="仿宋" w:cs="仿宋"/>
          <w:sz w:val="24"/>
        </w:rPr>
      </w:pPr>
      <w:r>
        <w:rPr>
          <w:rFonts w:hint="eastAsia" w:ascii="仿宋" w:eastAsia="仿宋" w:cs="仿宋"/>
          <w:b/>
          <w:bCs/>
          <w:sz w:val="24"/>
        </w:rPr>
        <w:t>采购代理机构：中正科兴工程咨询（成都）有限公司</w:t>
      </w:r>
    </w:p>
    <w:p>
      <w:pPr>
        <w:pStyle w:val="6"/>
        <w:spacing w:line="360" w:lineRule="exact"/>
        <w:ind w:firstLine="480"/>
        <w:rPr>
          <w:rFonts w:hint="eastAsia" w:ascii="仿宋" w:eastAsia="仿宋" w:cs="仿宋"/>
          <w:sz w:val="24"/>
        </w:rPr>
      </w:pPr>
      <w:r>
        <w:rPr>
          <w:rFonts w:hint="eastAsia" w:ascii="仿宋" w:eastAsia="仿宋" w:cs="仿宋"/>
          <w:sz w:val="24"/>
        </w:rPr>
        <w:t>通讯地址：</w:t>
      </w:r>
      <w:r>
        <w:rPr>
          <w:rFonts w:hint="eastAsia" w:ascii="仿宋" w:eastAsia="仿宋"/>
          <w:sz w:val="24"/>
        </w:rPr>
        <w:t>四川省成都市金牛区韦家碾一路118号</w:t>
      </w:r>
    </w:p>
    <w:p>
      <w:pPr>
        <w:pStyle w:val="6"/>
        <w:spacing w:line="360" w:lineRule="exact"/>
        <w:ind w:firstLine="480"/>
        <w:rPr>
          <w:rFonts w:hint="eastAsia" w:ascii="仿宋" w:eastAsia="仿宋" w:cs="仿宋"/>
          <w:sz w:val="24"/>
        </w:rPr>
      </w:pPr>
      <w:r>
        <w:rPr>
          <w:rFonts w:hint="eastAsia" w:ascii="仿宋" w:eastAsia="仿宋" w:cs="仿宋"/>
          <w:sz w:val="24"/>
        </w:rPr>
        <w:t>邮编：610000</w:t>
      </w:r>
    </w:p>
    <w:p>
      <w:pPr>
        <w:pStyle w:val="6"/>
        <w:spacing w:line="360" w:lineRule="exact"/>
        <w:ind w:firstLine="480"/>
        <w:rPr>
          <w:rFonts w:hint="eastAsia" w:ascii="仿宋" w:eastAsia="仿宋" w:cs="仿宋"/>
          <w:sz w:val="24"/>
        </w:rPr>
      </w:pPr>
      <w:r>
        <w:rPr>
          <w:rFonts w:hint="eastAsia" w:ascii="仿宋" w:eastAsia="仿宋" w:cs="仿宋"/>
          <w:sz w:val="24"/>
        </w:rPr>
        <w:t>联系人：邬女士</w:t>
      </w:r>
    </w:p>
    <w:p>
      <w:pPr>
        <w:pStyle w:val="6"/>
        <w:spacing w:line="360" w:lineRule="exact"/>
        <w:ind w:firstLine="480"/>
      </w:pPr>
      <w:r>
        <w:rPr>
          <w:rFonts w:hint="eastAsia" w:ascii="仿宋" w:eastAsia="仿宋" w:cs="仿宋"/>
          <w:sz w:val="24"/>
        </w:rPr>
        <w:t>联系电话：13558989965</w:t>
      </w:r>
      <w:bookmarkStart w:id="5" w:name="_GoBack"/>
      <w:bookmarkEnd w:id="5"/>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兰亭黑_GBK">
    <w:altName w:val="微软雅黑"/>
    <w:panose1 w:val="02000000000000000000"/>
    <w:charset w:val="86"/>
    <w:family w:val="script"/>
    <w:pitch w:val="default"/>
    <w:sig w:usb0="00000000" w:usb1="00000000" w:usb2="0008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NzYzNzdiMzliZjJhOTQ5ZWIzNGJlZDA2MzA5NWMifQ=="/>
  </w:docVars>
  <w:rsids>
    <w:rsidRoot w:val="5029742E"/>
    <w:rsid w:val="5029742E"/>
    <w:rsid w:val="64274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rFonts w:ascii="Calibri" w:hAnsi="Calibri"/>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kern w:val="0"/>
      <w:sz w:val="20"/>
    </w:rPr>
  </w:style>
  <w:style w:type="paragraph" w:customStyle="1" w:styleId="6">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2024-06-07T07:59:00Z</dcterms:created>
  <dc:creator>冬眠的刺猬</dc:creator>
  <cp:lastModifiedBy>冬眠的刺猬</cp:lastModifiedBy>
  <dcterms:modified xsi:type="dcterms:W3CDTF">2024-06-07T08:02:22Z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7401345C96E941C1AA2F03F55D555A30_11</vt:lpwstr>
  </property>
</Properties>
</file>